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C187E" w14:textId="77777777" w:rsidR="00FE7350" w:rsidRDefault="00FB4845">
      <w:pPr>
        <w:spacing w:after="0" w:line="276" w:lineRule="auto"/>
        <w:jc w:val="center"/>
        <w:rPr>
          <w:rFonts w:ascii="Times New Roman" w:eastAsia="Times New Roman" w:hAnsi="Times New Roman" w:cs="Times New Roman"/>
          <w:sz w:val="46"/>
          <w:szCs w:val="46"/>
        </w:rPr>
      </w:pPr>
      <w:r>
        <w:rPr>
          <w:rFonts w:ascii="Times New Roman" w:eastAsia="Times New Roman" w:hAnsi="Times New Roman" w:cs="Times New Roman"/>
          <w:sz w:val="46"/>
          <w:szCs w:val="46"/>
        </w:rPr>
        <w:t>CS F364</w:t>
      </w:r>
    </w:p>
    <w:p w14:paraId="538C187F" w14:textId="77777777" w:rsidR="00FE7350" w:rsidRDefault="00FB4845">
      <w:pPr>
        <w:spacing w:after="0" w:line="276" w:lineRule="auto"/>
        <w:jc w:val="center"/>
        <w:rPr>
          <w:rFonts w:ascii="Times New Roman" w:eastAsia="Times New Roman" w:hAnsi="Times New Roman" w:cs="Times New Roman"/>
          <w:sz w:val="46"/>
          <w:szCs w:val="46"/>
        </w:rPr>
      </w:pPr>
      <w:r>
        <w:rPr>
          <w:rFonts w:ascii="Times New Roman" w:eastAsia="Times New Roman" w:hAnsi="Times New Roman" w:cs="Times New Roman"/>
          <w:sz w:val="46"/>
          <w:szCs w:val="46"/>
        </w:rPr>
        <w:t>Design and Analysis of Algorithms</w:t>
      </w:r>
    </w:p>
    <w:p w14:paraId="538C1880" w14:textId="77777777" w:rsidR="00FE7350" w:rsidRDefault="00FE7350">
      <w:pPr>
        <w:spacing w:after="0" w:line="276" w:lineRule="auto"/>
        <w:jc w:val="center"/>
        <w:rPr>
          <w:rFonts w:ascii="Times New Roman" w:eastAsia="Times New Roman" w:hAnsi="Times New Roman" w:cs="Times New Roman"/>
          <w:sz w:val="46"/>
          <w:szCs w:val="46"/>
        </w:rPr>
      </w:pPr>
    </w:p>
    <w:p w14:paraId="538C1881" w14:textId="77777777" w:rsidR="00FE7350" w:rsidRDefault="00FE7350">
      <w:pPr>
        <w:spacing w:after="0" w:line="276" w:lineRule="auto"/>
        <w:jc w:val="center"/>
        <w:rPr>
          <w:rFonts w:ascii="Times New Roman" w:eastAsia="Times New Roman" w:hAnsi="Times New Roman" w:cs="Times New Roman"/>
          <w:sz w:val="46"/>
          <w:szCs w:val="46"/>
        </w:rPr>
      </w:pPr>
    </w:p>
    <w:p w14:paraId="538C1882" w14:textId="77777777" w:rsidR="00FE7350" w:rsidRDefault="00FE7350">
      <w:pPr>
        <w:spacing w:after="0" w:line="276" w:lineRule="auto"/>
        <w:jc w:val="center"/>
        <w:rPr>
          <w:rFonts w:ascii="Arial" w:eastAsia="Arial" w:hAnsi="Arial" w:cs="Arial"/>
        </w:rPr>
      </w:pPr>
    </w:p>
    <w:p w14:paraId="538C1883" w14:textId="77777777" w:rsidR="00FE7350" w:rsidRDefault="00FB4845">
      <w:pPr>
        <w:spacing w:after="0" w:line="276" w:lineRule="auto"/>
        <w:jc w:val="center"/>
        <w:rPr>
          <w:rFonts w:ascii="Times New Roman" w:eastAsia="Times New Roman" w:hAnsi="Times New Roman" w:cs="Times New Roman"/>
          <w:sz w:val="42"/>
          <w:szCs w:val="42"/>
        </w:rPr>
      </w:pPr>
      <w:r>
        <w:rPr>
          <w:rFonts w:ascii="Times New Roman" w:eastAsia="Times New Roman" w:hAnsi="Times New Roman" w:cs="Times New Roman"/>
          <w:sz w:val="42"/>
          <w:szCs w:val="42"/>
        </w:rPr>
        <w:t>ASSIGNMENT - 1</w:t>
      </w:r>
    </w:p>
    <w:p w14:paraId="538C1884" w14:textId="77777777" w:rsidR="00FE7350" w:rsidRDefault="00FE7350">
      <w:pPr>
        <w:spacing w:after="0" w:line="276" w:lineRule="auto"/>
        <w:jc w:val="center"/>
        <w:rPr>
          <w:rFonts w:ascii="Times New Roman" w:eastAsia="Times New Roman" w:hAnsi="Times New Roman" w:cs="Times New Roman"/>
          <w:sz w:val="42"/>
          <w:szCs w:val="42"/>
        </w:rPr>
      </w:pPr>
    </w:p>
    <w:p w14:paraId="538C1885" w14:textId="77777777" w:rsidR="00FE7350" w:rsidRDefault="00FE7350">
      <w:pPr>
        <w:spacing w:after="0" w:line="276" w:lineRule="auto"/>
        <w:jc w:val="center"/>
        <w:rPr>
          <w:rFonts w:ascii="Times New Roman" w:eastAsia="Times New Roman" w:hAnsi="Times New Roman" w:cs="Times New Roman"/>
          <w:sz w:val="42"/>
          <w:szCs w:val="42"/>
        </w:rPr>
      </w:pPr>
    </w:p>
    <w:p w14:paraId="538C1886" w14:textId="77777777" w:rsidR="00FE7350" w:rsidRDefault="00FE7350">
      <w:pPr>
        <w:spacing w:after="0" w:line="276" w:lineRule="auto"/>
        <w:jc w:val="center"/>
        <w:rPr>
          <w:rFonts w:ascii="Times New Roman" w:eastAsia="Times New Roman" w:hAnsi="Times New Roman" w:cs="Times New Roman"/>
          <w:sz w:val="42"/>
          <w:szCs w:val="42"/>
        </w:rPr>
      </w:pPr>
    </w:p>
    <w:p w14:paraId="538C1887" w14:textId="77777777" w:rsidR="00FE7350" w:rsidRDefault="00FE7350">
      <w:pPr>
        <w:spacing w:after="0" w:line="276" w:lineRule="auto"/>
        <w:jc w:val="center"/>
        <w:rPr>
          <w:rFonts w:ascii="Times New Roman" w:eastAsia="Times New Roman" w:hAnsi="Times New Roman" w:cs="Times New Roman"/>
          <w:sz w:val="42"/>
          <w:szCs w:val="42"/>
        </w:rPr>
      </w:pPr>
    </w:p>
    <w:tbl>
      <w:tblPr>
        <w:tblStyle w:val="a"/>
        <w:tblW w:w="9026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FE7350" w14:paraId="538C188A" w14:textId="77777777">
        <w:trPr>
          <w:jc w:val="center"/>
        </w:trPr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88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Name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89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ID</w:t>
            </w:r>
          </w:p>
        </w:tc>
      </w:tr>
      <w:tr w:rsidR="00FE7350" w14:paraId="538C188D" w14:textId="77777777">
        <w:trPr>
          <w:jc w:val="center"/>
        </w:trPr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8B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Hrishikesh MK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8C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2022A7PS1538H</w:t>
            </w:r>
          </w:p>
        </w:tc>
      </w:tr>
      <w:tr w:rsidR="00FE7350" w14:paraId="538C1890" w14:textId="77777777">
        <w:trPr>
          <w:jc w:val="center"/>
        </w:trPr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8E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Satya K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8F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2021B3A70723H</w:t>
            </w:r>
          </w:p>
        </w:tc>
      </w:tr>
      <w:tr w:rsidR="00FE7350" w14:paraId="538C1893" w14:textId="77777777">
        <w:trPr>
          <w:jc w:val="center"/>
        </w:trPr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91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Ashish C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92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2021B3A73029H</w:t>
            </w:r>
          </w:p>
        </w:tc>
      </w:tr>
      <w:tr w:rsidR="00FE7350" w14:paraId="538C1896" w14:textId="77777777">
        <w:trPr>
          <w:jc w:val="center"/>
        </w:trPr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94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Harinandan Arun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95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2021B5A72396H</w:t>
            </w:r>
          </w:p>
        </w:tc>
      </w:tr>
      <w:tr w:rsidR="00FE7350" w14:paraId="538C1899" w14:textId="77777777">
        <w:trPr>
          <w:jc w:val="center"/>
        </w:trPr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97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Yuvraj Chauhan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898" w14:textId="77777777" w:rsidR="00FE7350" w:rsidRDefault="00FB484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42"/>
                <w:szCs w:val="42"/>
              </w:rPr>
            </w:pPr>
            <w:r>
              <w:rPr>
                <w:rFonts w:ascii="Times New Roman" w:eastAsia="Times New Roman" w:hAnsi="Times New Roman" w:cs="Times New Roman"/>
                <w:sz w:val="42"/>
                <w:szCs w:val="42"/>
              </w:rPr>
              <w:t>2022A7PS0135H</w:t>
            </w:r>
          </w:p>
        </w:tc>
      </w:tr>
    </w:tbl>
    <w:p w14:paraId="538C189A" w14:textId="77777777" w:rsidR="00FE7350" w:rsidRDefault="00FE7350">
      <w:pPr>
        <w:spacing w:after="0" w:line="276" w:lineRule="auto"/>
        <w:jc w:val="center"/>
        <w:rPr>
          <w:rFonts w:ascii="Times New Roman" w:eastAsia="Times New Roman" w:hAnsi="Times New Roman" w:cs="Times New Roman"/>
          <w:sz w:val="42"/>
          <w:szCs w:val="42"/>
        </w:rPr>
      </w:pPr>
    </w:p>
    <w:p w14:paraId="538C189B" w14:textId="77777777" w:rsidR="00FE7350" w:rsidRDefault="00FE7350"/>
    <w:p w14:paraId="538C189C" w14:textId="77777777" w:rsidR="00FE7350" w:rsidRDefault="00FE7350"/>
    <w:p w14:paraId="538C189D" w14:textId="77777777" w:rsidR="00FE7350" w:rsidRDefault="00FE7350"/>
    <w:p w14:paraId="538C189E" w14:textId="77777777" w:rsidR="00FE7350" w:rsidRDefault="00FE7350"/>
    <w:p w14:paraId="538C189F" w14:textId="77777777" w:rsidR="00FE7350" w:rsidRDefault="00FE7350"/>
    <w:p w14:paraId="538C18A0" w14:textId="77777777" w:rsidR="00FE7350" w:rsidRDefault="00FE7350"/>
    <w:p w14:paraId="538C18A1" w14:textId="77777777" w:rsidR="00FE7350" w:rsidRDefault="00FE7350"/>
    <w:p w14:paraId="538C18A2" w14:textId="77777777" w:rsidR="00FE7350" w:rsidRDefault="00FE7350"/>
    <w:p w14:paraId="538C18A3" w14:textId="77777777" w:rsidR="00FE7350" w:rsidRPr="001E10AF" w:rsidRDefault="00FB4845">
      <w:pPr>
        <w:jc w:val="center"/>
        <w:rPr>
          <w:rFonts w:ascii="Gungsuh" w:eastAsia="Gungsuh" w:hAnsi="Gungsuh" w:cs="Times New Roman"/>
          <w:b/>
          <w:sz w:val="32"/>
          <w:szCs w:val="32"/>
          <w:u w:val="single"/>
        </w:rPr>
      </w:pPr>
      <w:r w:rsidRPr="001E10AF">
        <w:rPr>
          <w:rFonts w:ascii="Gungsuh" w:eastAsia="Gungsuh" w:hAnsi="Gungsuh" w:cs="Times New Roman"/>
          <w:b/>
          <w:sz w:val="32"/>
          <w:szCs w:val="32"/>
          <w:u w:val="single"/>
        </w:rPr>
        <w:lastRenderedPageBreak/>
        <w:t>Tomita’s Algorithm</w:t>
      </w:r>
    </w:p>
    <w:p w14:paraId="538C18A4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sz w:val="24"/>
          <w:szCs w:val="24"/>
        </w:rPr>
        <w:t>Set of symbols used here</w:t>
      </w:r>
      <w:r w:rsidRPr="001E10AF">
        <w:rPr>
          <w:rFonts w:ascii="Gungsuh" w:eastAsia="Gungsuh" w:hAnsi="Gungsuh" w:cs="Times New Roman"/>
          <w:sz w:val="24"/>
          <w:szCs w:val="24"/>
        </w:rPr>
        <w:t>:</w:t>
      </w:r>
    </w:p>
    <w:p w14:paraId="538C18A5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i/>
          <w:sz w:val="24"/>
          <w:szCs w:val="24"/>
        </w:rPr>
        <w:t>Q</w:t>
      </w:r>
      <w:r w:rsidRPr="001E10AF">
        <w:rPr>
          <w:rFonts w:ascii="Gungsuh" w:eastAsia="Gungsuh" w:hAnsi="Gungsuh" w:cs="Times New Roman"/>
          <w:sz w:val="24"/>
          <w:szCs w:val="24"/>
        </w:rPr>
        <w:t xml:space="preserve"> – a set of vertices storing the subgraph in expand function (which is a subset of a maximal clique)</w:t>
      </w:r>
    </w:p>
    <w:p w14:paraId="538C18A6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i/>
          <w:sz w:val="24"/>
          <w:szCs w:val="24"/>
        </w:rPr>
        <w:t>V</w:t>
      </w:r>
      <w:r w:rsidRPr="001E10AF">
        <w:rPr>
          <w:rFonts w:ascii="Gungsuh" w:eastAsia="Gungsuh" w:hAnsi="Gungsuh" w:cs="Times New Roman"/>
          <w:sz w:val="24"/>
          <w:szCs w:val="24"/>
        </w:rPr>
        <w:t xml:space="preserve"> – the set of vertices in the overall graph</w:t>
      </w:r>
    </w:p>
    <w:p w14:paraId="538C18A7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m:oMath>
        <m:r>
          <w:rPr>
            <w:rFonts w:ascii="Cambria Math" w:eastAsia="Gungsuh" w:hAnsi="Cambria Math" w:cs="Times New Roman"/>
            <w:sz w:val="24"/>
            <w:szCs w:val="24"/>
          </w:rPr>
          <m:t>SUBG</m:t>
        </m:r>
      </m:oMath>
      <w:r w:rsidRPr="001E10AF">
        <w:rPr>
          <w:rFonts w:ascii="Gungsuh" w:eastAsia="Gungsuh" w:hAnsi="Gungsuh" w:cs="Times New Roman"/>
          <w:sz w:val="24"/>
          <w:szCs w:val="24"/>
        </w:rPr>
        <w:t xml:space="preserve"> – the intersection set of vertices which </w:t>
      </w:r>
      <w:r w:rsidRPr="001E10AF">
        <w:rPr>
          <w:rFonts w:ascii="Gungsuh" w:eastAsia="Gungsuh" w:hAnsi="Gungsuh" w:cs="Times New Roman"/>
          <w:b/>
          <w:sz w:val="24"/>
          <w:szCs w:val="24"/>
        </w:rPr>
        <w:t>are adjacent to all nodes</w:t>
      </w:r>
      <w:r w:rsidRPr="001E10AF">
        <w:rPr>
          <w:rFonts w:ascii="Gungsuh" w:eastAsia="Gungsuh" w:hAnsi="Gungsuh" w:cs="Times New Roman"/>
          <w:sz w:val="24"/>
          <w:szCs w:val="24"/>
        </w:rPr>
        <w:t xml:space="preserve"> in Q in the graph</w:t>
      </w:r>
    </w:p>
    <w:p w14:paraId="538C18A8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i/>
          <w:sz w:val="24"/>
          <w:szCs w:val="24"/>
        </w:rPr>
        <w:t>CAND</w:t>
      </w:r>
      <w:r w:rsidRPr="001E10AF">
        <w:rPr>
          <w:rFonts w:ascii="Gungsuh" w:eastAsia="Gungsuh" w:hAnsi="Gungsuh" w:cs="Times New Roman"/>
          <w:sz w:val="24"/>
          <w:szCs w:val="24"/>
        </w:rPr>
        <w:t xml:space="preserve"> – the set of candidates for e</w:t>
      </w:r>
    </w:p>
    <w:p w14:paraId="538C18A9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i/>
          <w:sz w:val="24"/>
          <w:szCs w:val="24"/>
        </w:rPr>
        <w:t>Γ(u)</w:t>
      </w:r>
      <w:r w:rsidRPr="001E10AF">
        <w:rPr>
          <w:rFonts w:ascii="Gungsuh" w:eastAsia="Gungsuh" w:hAnsi="Gungsuh" w:cs="Times New Roman"/>
          <w:sz w:val="24"/>
          <w:szCs w:val="24"/>
        </w:rPr>
        <w:t xml:space="preserve"> – the set of adjacent vertices of a vertex u</w:t>
      </w:r>
    </w:p>
    <w:p w14:paraId="538C18AA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m:oMath>
        <m:sSub>
          <m:sSubPr>
            <m:ctrlPr>
              <w:rPr>
                <w:rFonts w:ascii="Cambria Math" w:eastAsia="Gungsu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Gungsuh" w:hAnsi="Cambria Math" w:cs="Times New Roman"/>
                <w:sz w:val="24"/>
                <w:szCs w:val="24"/>
              </w:rPr>
              <m:t>EXT</m:t>
            </m:r>
          </m:e>
          <m:sub>
            <m:r>
              <w:rPr>
                <w:rFonts w:ascii="Cambria Math" w:eastAsia="Gungsuh" w:hAnsi="Cambria Math" w:cs="Times New Roman"/>
                <w:sz w:val="24"/>
                <w:szCs w:val="24"/>
              </w:rPr>
              <m:t>u</m:t>
            </m:r>
          </m:sub>
        </m:sSub>
      </m:oMath>
      <w:r w:rsidRPr="001E10AF">
        <w:rPr>
          <w:rFonts w:ascii="Gungsuh" w:eastAsia="Gungsuh" w:hAnsi="Gungsuh" w:cs="Times New Roman"/>
          <w:sz w:val="24"/>
          <w:szCs w:val="24"/>
        </w:rPr>
        <w:t xml:space="preserve"> – the set of vertices after removing Γ(u) from CAND</w:t>
      </w:r>
    </w:p>
    <w:p w14:paraId="538C18AB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i/>
          <w:sz w:val="24"/>
          <w:szCs w:val="24"/>
        </w:rPr>
        <w:t>MAXCLIQUES</w:t>
      </w:r>
      <w:r w:rsidRPr="001E10AF">
        <w:rPr>
          <w:rFonts w:ascii="Gungsuh" w:eastAsia="Gungsuh" w:hAnsi="Gungsuh" w:cs="Times New Roman"/>
          <w:sz w:val="24"/>
          <w:szCs w:val="24"/>
        </w:rPr>
        <w:t xml:space="preserve"> – the set of maximal cliques</w:t>
      </w:r>
    </w:p>
    <w:p w14:paraId="538C18AC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i/>
          <w:sz w:val="24"/>
          <w:szCs w:val="24"/>
        </w:rPr>
        <w:t>MaxCliqueSize</w:t>
      </w:r>
      <w:r w:rsidRPr="001E10AF">
        <w:rPr>
          <w:rFonts w:ascii="Gungsuh" w:eastAsia="Gungsuh" w:hAnsi="Gungsuh" w:cs="Times New Roman"/>
          <w:sz w:val="24"/>
          <w:szCs w:val="24"/>
        </w:rPr>
        <w:t xml:space="preserve"> – the size of largest maximal clique observed until now</w:t>
      </w:r>
    </w:p>
    <w:p w14:paraId="538C18AD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p w14:paraId="538C18AE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Tomita’s Algorithm for finding maximal cliques uses a depth first search (backtracking) method to generate all maximal cliques for an undirected graph. It makes use of a Global set Q, initially empty, which it expands using the expand function. Set Q stores subgraph constituting the cliques at each instance of expand function. Size of MAXCLIQUES at the end of the algorithm gives the number of cliques.</w:t>
      </w:r>
      <w:r w:rsidRPr="001E10AF">
        <w:rPr>
          <w:rFonts w:ascii="Gungsuh" w:eastAsia="Gungsuh" w:hAnsi="Gungsuh" w:cs="Times New Roman"/>
          <w:sz w:val="24"/>
          <w:szCs w:val="24"/>
        </w:rPr>
        <w:br/>
      </w:r>
      <w:r w:rsidRPr="001E10AF">
        <w:rPr>
          <w:rFonts w:ascii="Gungsuh" w:eastAsia="Gungsuh" w:hAnsi="Gungsuh" w:cs="Times New Roman"/>
          <w:sz w:val="24"/>
          <w:szCs w:val="24"/>
        </w:rPr>
        <w:br/>
        <w:t xml:space="preserve">The procedure of algorithm is fairly straightforward. </w:t>
      </w:r>
    </w:p>
    <w:p w14:paraId="538C18AF" w14:textId="77777777" w:rsidR="00FE7350" w:rsidRPr="001E10AF" w:rsidRDefault="00FB48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 w:cs="Times New Roman"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t xml:space="preserve">The function Expand takes in two parameters SUBG and CAND both of which are initially set to V. </w:t>
      </w:r>
    </w:p>
    <w:p w14:paraId="538C18B0" w14:textId="77777777" w:rsidR="00FE7350" w:rsidRPr="001E10AF" w:rsidRDefault="00FB48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/>
          <w:color w:val="000000"/>
          <w:sz w:val="24"/>
          <w:szCs w:val="24"/>
        </w:rPr>
      </w:pPr>
      <w:r w:rsidRPr="001E10AF">
        <w:rPr>
          <w:rFonts w:ascii="Gungsuh" w:eastAsia="Gungsuh" w:hAnsi="Gungsuh" w:cs="Gungsuh"/>
          <w:color w:val="000000"/>
          <w:sz w:val="24"/>
          <w:szCs w:val="24"/>
        </w:rPr>
        <w:t xml:space="preserve">If the SUBG = </w:t>
      </w:r>
      <w:r w:rsidRPr="001E10AF">
        <w:rPr>
          <w:rFonts w:ascii="Cambria Math" w:eastAsia="Gungsuh" w:hAnsi="Cambria Math" w:cs="Cambria Math"/>
          <w:color w:val="000000"/>
          <w:sz w:val="24"/>
          <w:szCs w:val="24"/>
        </w:rPr>
        <w:t>∅</w:t>
      </w:r>
      <w:r w:rsidRPr="001E10AF">
        <w:rPr>
          <w:rFonts w:ascii="Gungsuh" w:eastAsia="Gungsuh" w:hAnsi="Gungsuh" w:cs="Gungsuh"/>
          <w:color w:val="000000"/>
          <w:sz w:val="24"/>
          <w:szCs w:val="24"/>
        </w:rPr>
        <w:t>, then we have found the maximal clique since there are no nodes who share an edge with all other nodes in Q (current clique.</w:t>
      </w:r>
    </w:p>
    <w:p w14:paraId="538C18B1" w14:textId="77777777" w:rsidR="00FE7350" w:rsidRPr="001E10AF" w:rsidRDefault="00FB484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 w:cs="Times New Roman"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t>Here we update the clique count</w:t>
      </w:r>
    </w:p>
    <w:p w14:paraId="538C18B2" w14:textId="77777777" w:rsidR="00FE7350" w:rsidRPr="001E10AF" w:rsidRDefault="00FB484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 w:cs="Times New Roman"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t>Print clique to notify user</w:t>
      </w:r>
    </w:p>
    <w:p w14:paraId="538C18B3" w14:textId="77777777" w:rsidR="00FE7350" w:rsidRPr="001E10AF" w:rsidRDefault="00FB484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 w:cs="Times New Roman"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t xml:space="preserve">Add Q to MAXCLIQUES </w:t>
      </w:r>
    </w:p>
    <w:p w14:paraId="538C18B4" w14:textId="77777777" w:rsidR="00FE7350" w:rsidRPr="001E10AF" w:rsidRDefault="00FB484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 w:cs="Times New Roman"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t>Also size of Q is compared with MaxCliqueSize and MaxCliqueSize is updated</w:t>
      </w:r>
    </w:p>
    <w:p w14:paraId="538C18B5" w14:textId="77777777" w:rsidR="00FE7350" w:rsidRPr="001E10AF" w:rsidRDefault="00FB48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 w:cs="Times New Roman"/>
          <w:color w:val="000000"/>
          <w:sz w:val="24"/>
          <w:szCs w:val="24"/>
        </w:rPr>
      </w:pPr>
      <w:r w:rsidRPr="001E10AF">
        <w:rPr>
          <w:rFonts w:ascii="Gungsuh" w:eastAsia="Gungsuh" w:hAnsi="Gungsuh" w:cs="Gungsuh"/>
          <w:color w:val="000000"/>
          <w:sz w:val="24"/>
          <w:szCs w:val="24"/>
        </w:rPr>
        <w:t xml:space="preserve">If not, then we find a vertex u in SUBG such that it maximizes |CAND ∩ Γ(u)| (maximize function is used for the same which </w:t>
      </w:r>
      <w:r w:rsidRPr="001E10AF">
        <w:rPr>
          <w:rFonts w:ascii="Gungsuh" w:eastAsia="Gungsuh" w:hAnsi="Gungsuh" w:cs="Gungsuh"/>
          <w:color w:val="000000"/>
          <w:sz w:val="24"/>
          <w:szCs w:val="24"/>
        </w:rPr>
        <w:lastRenderedPageBreak/>
        <w:t>utilizes binary search and linear time search to find the intersection).</w:t>
      </w:r>
    </w:p>
    <w:p w14:paraId="538C18B6" w14:textId="77777777" w:rsidR="00FE7350" w:rsidRPr="001E10AF" w:rsidRDefault="00FB484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EXT</m:t>
            </m:r>
          </m:e>
          <m:sub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u</m:t>
            </m:r>
          </m:sub>
        </m:sSub>
      </m:oMath>
      <w:r w:rsidRPr="001E10AF">
        <w:rPr>
          <w:rFonts w:ascii="Gungsuh" w:eastAsia="Gungsuh" w:hAnsi="Gungsuh" w:cs="Times New Roman"/>
          <w:color w:val="000000"/>
          <w:sz w:val="24"/>
          <w:szCs w:val="24"/>
        </w:rPr>
        <w:t xml:space="preserve"> is defined and while </w:t>
      </w:r>
      <m:oMath>
        <m:sSub>
          <m:sSubPr>
            <m:ctrlP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EXT</m:t>
            </m:r>
          </m:e>
          <m:sub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u</m:t>
            </m:r>
          </m:sub>
        </m:sSub>
      </m:oMath>
      <w:r w:rsidRPr="001E10AF">
        <w:rPr>
          <w:rFonts w:ascii="Gungsuh" w:eastAsia="Gungsuh" w:hAnsi="Gungsuh" w:cs="Gungsuh"/>
          <w:color w:val="000000"/>
          <w:sz w:val="24"/>
          <w:szCs w:val="24"/>
        </w:rPr>
        <w:t xml:space="preserve"> ≠ </w:t>
      </w:r>
      <w:r w:rsidRPr="001E10AF">
        <w:rPr>
          <w:rFonts w:ascii="Cambria Math" w:eastAsia="Gungsuh" w:hAnsi="Cambria Math" w:cs="Cambria Math"/>
          <w:color w:val="000000"/>
          <w:sz w:val="24"/>
          <w:szCs w:val="24"/>
        </w:rPr>
        <w:t>∅</w:t>
      </w:r>
      <w:r w:rsidRPr="001E10AF">
        <w:rPr>
          <w:rFonts w:ascii="Gungsuh" w:eastAsia="Gungsuh" w:hAnsi="Gungsuh" w:cs="Gungsuh"/>
          <w:color w:val="000000"/>
          <w:sz w:val="24"/>
          <w:szCs w:val="24"/>
        </w:rPr>
        <w:t xml:space="preserve">, a vertex q is picked from </w:t>
      </w:r>
      <m:oMath>
        <m:sSub>
          <m:sSubPr>
            <m:ctrlP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EXT</m:t>
            </m:r>
          </m:e>
          <m:sub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u</m:t>
            </m:r>
          </m:sub>
        </m:sSub>
      </m:oMath>
      <w:r w:rsidRPr="001E10AF">
        <w:rPr>
          <w:rFonts w:ascii="Gungsuh" w:eastAsia="Gungsuh" w:hAnsi="Gungsuh" w:cs="Times New Roman"/>
          <w:color w:val="000000"/>
          <w:sz w:val="24"/>
          <w:szCs w:val="24"/>
        </w:rPr>
        <w:t>. This vertex is a node in the search tree. We then add this vertex to our current clique Q.</w:t>
      </w:r>
    </w:p>
    <w:p w14:paraId="538C18B7" w14:textId="77777777" w:rsidR="00FE7350" w:rsidRPr="001E10AF" w:rsidRDefault="00FB484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t xml:space="preserve">We define </w:t>
      </w:r>
      <m:oMath>
        <m:sSub>
          <m:sSubPr>
            <m:ctrlP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SUBG</m:t>
            </m:r>
          </m:e>
          <m:sub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q</m:t>
            </m:r>
          </m:sub>
        </m:sSub>
      </m:oMath>
      <w:r w:rsidRPr="001E10AF">
        <w:rPr>
          <w:rFonts w:ascii="Gungsuh" w:eastAsia="Gungsuh" w:hAnsi="Gungsuh" w:cs="Gungsuh"/>
          <w:color w:val="000000"/>
          <w:sz w:val="24"/>
          <w:szCs w:val="24"/>
        </w:rPr>
        <w:t xml:space="preserve"> = SUBG ∩ Γ(q) and </w:t>
      </w:r>
      <m:oMath>
        <m:sSub>
          <m:sSubPr>
            <m:ctrlP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CAND</m:t>
            </m:r>
          </m:e>
          <m:sub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q</m:t>
            </m:r>
          </m:sub>
        </m:sSub>
      </m:oMath>
      <w:r w:rsidRPr="001E10AF">
        <w:rPr>
          <w:rFonts w:ascii="Gungsuh" w:eastAsia="Gungsuh" w:hAnsi="Gungsuh" w:cs="Gungsuh"/>
          <w:color w:val="000000"/>
          <w:sz w:val="24"/>
          <w:szCs w:val="24"/>
        </w:rPr>
        <w:t xml:space="preserve"> = CAND ∩ Γ(q). </w:t>
      </w:r>
    </w:p>
    <w:p w14:paraId="538C18B8" w14:textId="77777777" w:rsidR="00FE7350" w:rsidRPr="001E10AF" w:rsidRDefault="00FB484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t xml:space="preserve">We then apply Expand function recursively with </w:t>
      </w:r>
      <m:oMath>
        <m:sSub>
          <m:sSubPr>
            <m:ctrlP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SUBG</m:t>
            </m:r>
          </m:e>
          <m:sub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q</m:t>
            </m:r>
          </m:sub>
        </m:sSub>
      </m:oMath>
      <w:r w:rsidRPr="001E10AF">
        <w:rPr>
          <w:rFonts w:ascii="Gungsuh" w:eastAsia="Gungsuh" w:hAnsi="Gungsuh" w:cs="Times New Roman"/>
          <w:color w:val="000000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CAND</m:t>
            </m:r>
          </m:e>
          <m:sub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q</m:t>
            </m:r>
          </m:sub>
        </m:sSub>
      </m:oMath>
      <w:r w:rsidRPr="001E10AF">
        <w:rPr>
          <w:rFonts w:ascii="Gungsuh" w:eastAsia="Gungsuh" w:hAnsi="Gungsuh" w:cs="Times New Roman"/>
          <w:color w:val="000000"/>
          <w:sz w:val="24"/>
          <w:szCs w:val="24"/>
        </w:rPr>
        <w:t xml:space="preserve"> as the parameters.</w:t>
      </w:r>
    </w:p>
    <w:p w14:paraId="538C18B9" w14:textId="77777777" w:rsidR="00FE7350" w:rsidRPr="001E10AF" w:rsidRDefault="00FB484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ungsuh" w:eastAsia="Gungsuh" w:hAnsi="Gungsuh"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t xml:space="preserve">CAND and </w:t>
      </w:r>
      <m:oMath>
        <m:sSub>
          <m:sSubPr>
            <m:ctrlP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EXT</m:t>
            </m:r>
          </m:e>
          <m:sub>
            <m:r>
              <w:rPr>
                <w:rFonts w:ascii="Cambria Math" w:eastAsia="Gungsuh" w:hAnsi="Cambria Math" w:cs="Times New Roman"/>
                <w:color w:val="000000"/>
                <w:sz w:val="24"/>
                <w:szCs w:val="24"/>
              </w:rPr>
              <m:t>u</m:t>
            </m:r>
          </m:sub>
        </m:sSub>
      </m:oMath>
      <w:r w:rsidRPr="001E10AF">
        <w:rPr>
          <w:rFonts w:ascii="Gungsuh" w:eastAsia="Gungsuh" w:hAnsi="Gungsuh" w:cs="Times New Roman"/>
          <w:color w:val="000000"/>
          <w:sz w:val="24"/>
          <w:szCs w:val="24"/>
        </w:rPr>
        <w:t xml:space="preserve"> are updated by removing q</w:t>
      </w:r>
    </w:p>
    <w:p w14:paraId="538C18BA" w14:textId="77777777" w:rsidR="00FE7350" w:rsidRPr="001E10AF" w:rsidRDefault="00FB484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Gungsuh" w:eastAsia="Gungsuh" w:hAnsi="Gungsuh" w:cs="Times New Roman"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t>Q is updated by removing q (new clique) and print back to notify the user that we are moving to the previous state of vertices in Q to find a new clique.</w:t>
      </w:r>
    </w:p>
    <w:p w14:paraId="538C18BB" w14:textId="77777777" w:rsidR="00FE7350" w:rsidRPr="001E10AF" w:rsidRDefault="00FB4845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Gungsuh" w:eastAsia="Gungsuh" w:hAnsi="Gungsuh" w:cs="Times New Roman"/>
          <w:b/>
          <w:color w:val="000000"/>
          <w:sz w:val="24"/>
          <w:szCs w:val="24"/>
        </w:rPr>
      </w:pPr>
      <w:r w:rsidRPr="001E10AF">
        <w:rPr>
          <w:rFonts w:ascii="Gungsuh" w:eastAsia="Gungsuh" w:hAnsi="Gungsuh" w:cs="Times New Roman"/>
          <w:color w:val="000000"/>
          <w:sz w:val="24"/>
          <w:szCs w:val="24"/>
        </w:rPr>
        <w:br/>
      </w:r>
    </w:p>
    <w:p w14:paraId="538C18BC" w14:textId="77777777" w:rsidR="00FE7350" w:rsidRPr="001E10AF" w:rsidRDefault="00FB4845">
      <w:pPr>
        <w:jc w:val="center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b/>
          <w:sz w:val="24"/>
          <w:szCs w:val="24"/>
        </w:rPr>
        <w:t>Observations and Findings</w:t>
      </w:r>
    </w:p>
    <w:p w14:paraId="538C18BD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On applying the algorithm on multiple datasets, here is the output that was observed:</w:t>
      </w:r>
    </w:p>
    <w:p w14:paraId="538C18BE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Dataset 1:</w:t>
      </w:r>
    </w:p>
    <w:p w14:paraId="538C18BF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noProof/>
          <w:sz w:val="24"/>
          <w:szCs w:val="24"/>
        </w:rPr>
        <w:drawing>
          <wp:inline distT="0" distB="0" distL="0" distR="0" wp14:anchorId="538C194D" wp14:editId="538C194E">
            <wp:extent cx="2457450" cy="210502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C18C0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The figure corresponding to the graph dataset given in the paper (Tomita, Tanaka &amp; Takahashi, 2006).</w:t>
      </w:r>
    </w:p>
    <w:p w14:paraId="538C18C1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noProof/>
          <w:sz w:val="24"/>
          <w:szCs w:val="24"/>
        </w:rPr>
        <w:drawing>
          <wp:inline distT="0" distB="0" distL="0" distR="0" wp14:anchorId="538C194F" wp14:editId="538C1950">
            <wp:extent cx="2995295" cy="1170305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1170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C18CA" w14:textId="492F01B1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Output of the code for dataset 1 using Tomita’s algorithm.</w:t>
      </w:r>
    </w:p>
    <w:p w14:paraId="538C18CC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lastRenderedPageBreak/>
        <w:t>Dataset Email-Enron</w:t>
      </w:r>
    </w:p>
    <w:p w14:paraId="538C18CD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noProof/>
          <w:sz w:val="24"/>
          <w:szCs w:val="24"/>
        </w:rPr>
        <w:drawing>
          <wp:inline distT="0" distB="0" distL="0" distR="0" wp14:anchorId="538C1951" wp14:editId="538C1952">
            <wp:extent cx="3013075" cy="301307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301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C18CE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Output of the code for dataset 2 using Tomita’s algorithm.</w:t>
      </w:r>
    </w:p>
    <w:p w14:paraId="538C18CF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p w14:paraId="538C18D0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Dataset Wiki-Vote</w:t>
      </w:r>
    </w:p>
    <w:p w14:paraId="538C18D1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noProof/>
          <w:sz w:val="24"/>
          <w:szCs w:val="24"/>
        </w:rPr>
        <w:drawing>
          <wp:inline distT="0" distB="0" distL="0" distR="0" wp14:anchorId="538C1953" wp14:editId="538C1954">
            <wp:extent cx="2977515" cy="2569845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2569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C18D7" w14:textId="2F5D5F8C" w:rsidR="00FE7350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Output of the code for dataset 3 using Tomita’s algorithm.</w:t>
      </w:r>
    </w:p>
    <w:p w14:paraId="7BC6C66C" w14:textId="77777777" w:rsidR="005E4604" w:rsidRDefault="005E4604">
      <w:pPr>
        <w:rPr>
          <w:rFonts w:ascii="Gungsuh" w:eastAsia="Gungsuh" w:hAnsi="Gungsuh" w:cs="Times New Roman"/>
          <w:sz w:val="24"/>
          <w:szCs w:val="24"/>
        </w:rPr>
      </w:pPr>
    </w:p>
    <w:p w14:paraId="707E7FA0" w14:textId="77777777" w:rsidR="005E4604" w:rsidRDefault="005E4604">
      <w:pPr>
        <w:rPr>
          <w:rFonts w:ascii="Gungsuh" w:eastAsia="Gungsuh" w:hAnsi="Gungsuh" w:cs="Times New Roman"/>
          <w:sz w:val="24"/>
          <w:szCs w:val="24"/>
        </w:rPr>
      </w:pPr>
    </w:p>
    <w:p w14:paraId="6A5A6C79" w14:textId="77777777" w:rsidR="005E4604" w:rsidRDefault="005E4604">
      <w:pPr>
        <w:rPr>
          <w:rFonts w:ascii="Gungsuh" w:eastAsia="Gungsuh" w:hAnsi="Gungsuh" w:cs="Times New Roman"/>
          <w:sz w:val="24"/>
          <w:szCs w:val="24"/>
        </w:rPr>
      </w:pPr>
    </w:p>
    <w:p w14:paraId="692C5374" w14:textId="77777777" w:rsidR="005E4604" w:rsidRDefault="005E4604">
      <w:pPr>
        <w:rPr>
          <w:rFonts w:ascii="Gungsuh" w:eastAsia="Gungsuh" w:hAnsi="Gungsuh" w:cs="Times New Roman"/>
          <w:sz w:val="24"/>
          <w:szCs w:val="24"/>
        </w:rPr>
      </w:pPr>
    </w:p>
    <w:p w14:paraId="31C6A683" w14:textId="77777777" w:rsidR="005E4604" w:rsidRPr="001E10AF" w:rsidRDefault="005E4604">
      <w:pPr>
        <w:rPr>
          <w:rFonts w:ascii="Gungsuh" w:eastAsia="Gungsuh" w:hAnsi="Gungsuh" w:cs="Times New Roman"/>
          <w:sz w:val="24"/>
          <w:szCs w:val="24"/>
        </w:rPr>
      </w:pPr>
    </w:p>
    <w:p w14:paraId="538C18D8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lastRenderedPageBreak/>
        <w:t>Dataset AS-Skitter</w:t>
      </w:r>
    </w:p>
    <w:p w14:paraId="538C18D9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noProof/>
          <w:sz w:val="24"/>
          <w:szCs w:val="24"/>
        </w:rPr>
        <w:drawing>
          <wp:inline distT="0" distB="0" distL="0" distR="0" wp14:anchorId="538C1955" wp14:editId="538C1956">
            <wp:extent cx="2708910" cy="445706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4457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E10AF">
        <w:rPr>
          <w:rFonts w:ascii="Gungsuh" w:eastAsia="Gungsuh" w:hAnsi="Gungsuh" w:cs="Times New Roman"/>
          <w:noProof/>
          <w:sz w:val="24"/>
          <w:szCs w:val="24"/>
        </w:rPr>
        <w:drawing>
          <wp:inline distT="0" distB="0" distL="0" distR="0" wp14:anchorId="538C1957" wp14:editId="538C1958">
            <wp:extent cx="2946400" cy="444881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4448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C18DA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 xml:space="preserve"> Output of the code for dataset 4 using Tomita’s algorithm.</w:t>
      </w:r>
    </w:p>
    <w:p w14:paraId="538C18DB" w14:textId="77777777" w:rsidR="00FE7350" w:rsidRPr="001E10AF" w:rsidRDefault="00FE7350">
      <w:pPr>
        <w:rPr>
          <w:rFonts w:ascii="Gungsuh" w:eastAsia="Gungsuh" w:hAnsi="Gungsuh" w:cs="Times New Roman"/>
          <w:sz w:val="32"/>
          <w:szCs w:val="32"/>
        </w:rPr>
      </w:pPr>
    </w:p>
    <w:p w14:paraId="538C18DC" w14:textId="77777777" w:rsidR="00FE7350" w:rsidRPr="001E10AF" w:rsidRDefault="00FB4845">
      <w:pPr>
        <w:spacing w:after="140" w:line="276" w:lineRule="auto"/>
        <w:jc w:val="center"/>
        <w:rPr>
          <w:rFonts w:ascii="Gungsuh" w:eastAsia="Gungsuh" w:hAnsi="Gungsuh" w:cs="Times New Roman"/>
          <w:b/>
          <w:sz w:val="32"/>
          <w:szCs w:val="32"/>
        </w:rPr>
      </w:pPr>
      <w:bookmarkStart w:id="0" w:name="kix.273efn9q0pp0" w:colFirst="0" w:colLast="0"/>
      <w:bookmarkEnd w:id="0"/>
      <w:r w:rsidRPr="001E10AF">
        <w:rPr>
          <w:rFonts w:ascii="Gungsuh" w:eastAsia="Gungsuh" w:hAnsi="Gungsuh" w:cs="Times New Roman"/>
          <w:b/>
          <w:sz w:val="32"/>
          <w:szCs w:val="32"/>
        </w:rPr>
        <w:t>Listing All Maximal Cliques in Sparse Graphs in near-optimal Time</w:t>
      </w:r>
    </w:p>
    <w:p w14:paraId="538C18DD" w14:textId="77777777" w:rsidR="00FE7350" w:rsidRPr="001E10AF" w:rsidRDefault="00FB4845">
      <w:pPr>
        <w:pStyle w:val="Heading2"/>
        <w:spacing w:before="360" w:line="331" w:lineRule="auto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b/>
          <w:color w:val="000000"/>
          <w:sz w:val="24"/>
          <w:szCs w:val="24"/>
        </w:rPr>
        <w:t>Algorithm Overview</w:t>
      </w:r>
    </w:p>
    <w:p w14:paraId="538C18DE" w14:textId="77777777" w:rsidR="00FE7350" w:rsidRPr="001E10AF" w:rsidRDefault="00FB4845">
      <w:pPr>
        <w:spacing w:after="0" w:line="331" w:lineRule="auto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The MaxClique algorithm is designed to find the maximum clique in an undirected graph. A clique is a subset of vertices in a graph where every two distinct vertices are adjacent. The maximum clique is the largest such subset.</w:t>
      </w:r>
    </w:p>
    <w:p w14:paraId="538C18DF" w14:textId="77777777" w:rsidR="00FE7350" w:rsidRPr="001E10AF" w:rsidRDefault="00FB4845">
      <w:pPr>
        <w:pStyle w:val="Heading2"/>
        <w:spacing w:before="360" w:line="331" w:lineRule="auto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b/>
          <w:color w:val="000000"/>
          <w:sz w:val="24"/>
          <w:szCs w:val="24"/>
        </w:rPr>
        <w:t>Key Components</w:t>
      </w:r>
    </w:p>
    <w:p w14:paraId="538C18E0" w14:textId="77777777" w:rsidR="00FE7350" w:rsidRPr="001E10AF" w:rsidRDefault="00FB4845">
      <w:pPr>
        <w:numPr>
          <w:ilvl w:val="0"/>
          <w:numId w:val="3"/>
        </w:numPr>
        <w:tabs>
          <w:tab w:val="left" w:pos="0"/>
        </w:tabs>
        <w:spacing w:before="120"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Input: An undirected graph G = (V, E)</w:t>
      </w:r>
    </w:p>
    <w:p w14:paraId="538C18E1" w14:textId="77777777" w:rsidR="00FE7350" w:rsidRPr="001E10AF" w:rsidRDefault="00FB4845">
      <w:pPr>
        <w:numPr>
          <w:ilvl w:val="0"/>
          <w:numId w:val="3"/>
        </w:numPr>
        <w:tabs>
          <w:tab w:val="left" w:pos="0"/>
        </w:tabs>
        <w:spacing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lastRenderedPageBreak/>
        <w:t>Output: The size of the maximum clique and the vertices in it</w:t>
      </w:r>
    </w:p>
    <w:p w14:paraId="538C18E2" w14:textId="77777777" w:rsidR="00FE7350" w:rsidRPr="001E10AF" w:rsidRDefault="00FB4845">
      <w:pPr>
        <w:numPr>
          <w:ilvl w:val="0"/>
          <w:numId w:val="3"/>
        </w:numPr>
        <w:tabs>
          <w:tab w:val="left" w:pos="0"/>
        </w:tabs>
        <w:spacing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Main procedure: MaxClique</w:t>
      </w:r>
    </w:p>
    <w:p w14:paraId="538C18E3" w14:textId="77777777" w:rsidR="00FE7350" w:rsidRPr="001E10AF" w:rsidRDefault="00FB4845">
      <w:pPr>
        <w:numPr>
          <w:ilvl w:val="0"/>
          <w:numId w:val="3"/>
        </w:numPr>
        <w:tabs>
          <w:tab w:val="left" w:pos="0"/>
        </w:tabs>
        <w:spacing w:after="12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Recursive subroutine: bonkerboschPivot</w:t>
      </w:r>
    </w:p>
    <w:p w14:paraId="538C18E4" w14:textId="77777777" w:rsidR="00FE7350" w:rsidRPr="001E10AF" w:rsidRDefault="00FB4845">
      <w:pPr>
        <w:pStyle w:val="Heading2"/>
        <w:spacing w:before="360" w:line="331" w:lineRule="auto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b/>
          <w:color w:val="000000"/>
          <w:sz w:val="24"/>
          <w:szCs w:val="24"/>
        </w:rPr>
        <w:t>Algorithm Description</w:t>
      </w:r>
    </w:p>
    <w:p w14:paraId="538C18E5" w14:textId="77777777" w:rsidR="00FE7350" w:rsidRPr="001E10AF" w:rsidRDefault="00FB4845">
      <w:pPr>
        <w:spacing w:after="0" w:line="331" w:lineRule="auto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The MaxClique algorithm employs several pruning techniques to efficiently find the maximum clique:</w:t>
      </w:r>
    </w:p>
    <w:p w14:paraId="538C18E6" w14:textId="77777777" w:rsidR="00FE7350" w:rsidRPr="001E10AF" w:rsidRDefault="00FB4845">
      <w:pPr>
        <w:numPr>
          <w:ilvl w:val="0"/>
          <w:numId w:val="4"/>
        </w:numPr>
        <w:tabs>
          <w:tab w:val="left" w:pos="0"/>
        </w:tabs>
        <w:spacing w:before="120"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Vertex Ordering: Vertices are processed in descending order of degree.</w:t>
      </w:r>
    </w:p>
    <w:p w14:paraId="538C18E7" w14:textId="77777777" w:rsidR="00FE7350" w:rsidRPr="001E10AF" w:rsidRDefault="00FB4845">
      <w:pPr>
        <w:numPr>
          <w:ilvl w:val="0"/>
          <w:numId w:val="4"/>
        </w:numPr>
        <w:tabs>
          <w:tab w:val="left" w:pos="0"/>
        </w:tabs>
        <w:spacing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Pruning Techniques:</w:t>
      </w:r>
    </w:p>
    <w:p w14:paraId="538C18E8" w14:textId="77777777" w:rsidR="00FE7350" w:rsidRPr="001E10AF" w:rsidRDefault="00FB4845">
      <w:pPr>
        <w:numPr>
          <w:ilvl w:val="1"/>
          <w:numId w:val="4"/>
        </w:numPr>
        <w:tabs>
          <w:tab w:val="left" w:pos="0"/>
        </w:tabs>
        <w:spacing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Pruning 1: Skip vertices with degree less than the current max clique size.</w:t>
      </w:r>
    </w:p>
    <w:p w14:paraId="538C18E9" w14:textId="77777777" w:rsidR="00FE7350" w:rsidRPr="001E10AF" w:rsidRDefault="00FB4845">
      <w:pPr>
        <w:numPr>
          <w:ilvl w:val="1"/>
          <w:numId w:val="4"/>
        </w:numPr>
        <w:tabs>
          <w:tab w:val="left" w:pos="0"/>
        </w:tabs>
        <w:spacing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Pruning 2: Only consider neighbors with higher indices.</w:t>
      </w:r>
    </w:p>
    <w:p w14:paraId="538C18EA" w14:textId="77777777" w:rsidR="00FE7350" w:rsidRPr="001E10AF" w:rsidRDefault="00FB4845">
      <w:pPr>
        <w:numPr>
          <w:ilvl w:val="1"/>
          <w:numId w:val="4"/>
        </w:numPr>
        <w:tabs>
          <w:tab w:val="left" w:pos="0"/>
        </w:tabs>
        <w:spacing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Pruning 3: Skip neighbors with degree less than max clique size.</w:t>
      </w:r>
    </w:p>
    <w:p w14:paraId="538C18EB" w14:textId="77777777" w:rsidR="00FE7350" w:rsidRPr="001E10AF" w:rsidRDefault="00FB4845">
      <w:pPr>
        <w:numPr>
          <w:ilvl w:val="1"/>
          <w:numId w:val="4"/>
        </w:numPr>
        <w:tabs>
          <w:tab w:val="left" w:pos="0"/>
        </w:tabs>
        <w:spacing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Pruning 4: Terminate if remaining vertices can't form a larger clique.</w:t>
      </w:r>
    </w:p>
    <w:p w14:paraId="538C18EC" w14:textId="77777777" w:rsidR="00FE7350" w:rsidRPr="001E10AF" w:rsidRDefault="00FB4845">
      <w:pPr>
        <w:numPr>
          <w:ilvl w:val="1"/>
          <w:numId w:val="4"/>
        </w:numPr>
        <w:tabs>
          <w:tab w:val="left" w:pos="0"/>
        </w:tabs>
        <w:spacing w:after="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Pruning 5: Only consider high-degree neighbors in recursive calls.</w:t>
      </w:r>
    </w:p>
    <w:p w14:paraId="538C18ED" w14:textId="77777777" w:rsidR="00FE7350" w:rsidRPr="001E10AF" w:rsidRDefault="00FB4845">
      <w:pPr>
        <w:numPr>
          <w:ilvl w:val="0"/>
          <w:numId w:val="4"/>
        </w:numPr>
        <w:tabs>
          <w:tab w:val="left" w:pos="0"/>
        </w:tabs>
        <w:spacing w:after="120" w:line="331" w:lineRule="auto"/>
        <w:ind w:hanging="283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Recursive Exploration: The algorithm recursively explores potential cliques, updating the maximum clique size as it progresses.</w:t>
      </w:r>
    </w:p>
    <w:p w14:paraId="538C18EE" w14:textId="77777777" w:rsidR="00FE7350" w:rsidRPr="001E10AF" w:rsidRDefault="00FE7350">
      <w:pPr>
        <w:jc w:val="center"/>
        <w:rPr>
          <w:rFonts w:ascii="Gungsuh" w:eastAsia="Gungsuh" w:hAnsi="Gungsuh" w:cs="Times New Roman"/>
          <w:sz w:val="32"/>
          <w:szCs w:val="32"/>
        </w:rPr>
      </w:pPr>
    </w:p>
    <w:p w14:paraId="538C18EF" w14:textId="77777777" w:rsidR="00FE7350" w:rsidRPr="001E10AF" w:rsidRDefault="00FB4845">
      <w:pPr>
        <w:spacing w:before="240" w:after="240" w:line="276" w:lineRule="auto"/>
        <w:jc w:val="center"/>
        <w:rPr>
          <w:rFonts w:ascii="Gungsuh" w:eastAsia="Gungsuh" w:hAnsi="Gungsuh" w:cs="Times New Roman"/>
          <w:b/>
          <w:sz w:val="32"/>
          <w:szCs w:val="32"/>
          <w:u w:val="single"/>
        </w:rPr>
      </w:pPr>
      <w:r w:rsidRPr="001E10AF">
        <w:rPr>
          <w:rFonts w:ascii="Gungsuh" w:eastAsia="Gungsuh" w:hAnsi="Gungsuh" w:cs="Times New Roman"/>
          <w:b/>
          <w:sz w:val="32"/>
          <w:szCs w:val="32"/>
          <w:u w:val="single"/>
        </w:rPr>
        <w:t xml:space="preserve">CHIBA’s Algorithm </w:t>
      </w:r>
    </w:p>
    <w:p w14:paraId="538C18F0" w14:textId="77777777" w:rsidR="00FE7350" w:rsidRPr="001E10AF" w:rsidRDefault="00FB4845">
      <w:pPr>
        <w:spacing w:before="240" w:after="240" w:line="276" w:lineRule="auto"/>
        <w:rPr>
          <w:rFonts w:ascii="Gungsuh" w:eastAsia="Gungsuh" w:hAnsi="Gungsuh" w:cs="Times New Roman"/>
          <w:b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The algorithm follows a recursive approach, exploring vertex neighborhoods to identify and extend maximal cliques. It maintains efficiency through vertex ordering by degree.</w:t>
      </w:r>
    </w:p>
    <w:p w14:paraId="538C18F1" w14:textId="77777777" w:rsidR="00FE7350" w:rsidRPr="001E10AF" w:rsidRDefault="00FB4845">
      <w:pPr>
        <w:numPr>
          <w:ilvl w:val="0"/>
          <w:numId w:val="1"/>
        </w:numPr>
        <w:spacing w:before="240"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sz w:val="24"/>
          <w:szCs w:val="24"/>
        </w:rPr>
        <w:t>Graph Preprocessing:</w:t>
      </w:r>
    </w:p>
    <w:p w14:paraId="538C18F2" w14:textId="77777777" w:rsidR="00FE7350" w:rsidRPr="001E10AF" w:rsidRDefault="00FB4845">
      <w:pPr>
        <w:numPr>
          <w:ilvl w:val="1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The vertices of the given graph G are ordered in the ascending order of their degrees</w:t>
      </w:r>
    </w:p>
    <w:p w14:paraId="538C18F3" w14:textId="77777777" w:rsidR="00FE7350" w:rsidRPr="001E10AF" w:rsidRDefault="00FB4845">
      <w:pPr>
        <w:numPr>
          <w:ilvl w:val="1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lastRenderedPageBreak/>
        <w:t>Data structures S and T are initialized. They are used throughout the algorithm.</w:t>
      </w:r>
    </w:p>
    <w:p w14:paraId="538C18F4" w14:textId="77777777" w:rsidR="00FE7350" w:rsidRPr="001E10AF" w:rsidRDefault="00FB4845">
      <w:pPr>
        <w:numPr>
          <w:ilvl w:val="0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sz w:val="24"/>
          <w:szCs w:val="24"/>
        </w:rPr>
        <w:t>Recursive Clique Extension (UPDATE Function):</w:t>
      </w:r>
    </w:p>
    <w:p w14:paraId="538C18F5" w14:textId="77777777" w:rsidR="00FE7350" w:rsidRPr="001E10AF" w:rsidRDefault="00FB4845">
      <w:pPr>
        <w:numPr>
          <w:ilvl w:val="1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The algorithm starts from an initial clique set C and attempts to expand it by adding vertices while preserving the clique property.</w:t>
      </w:r>
    </w:p>
    <w:p w14:paraId="538C18F6" w14:textId="77777777" w:rsidR="00FE7350" w:rsidRPr="001E10AF" w:rsidRDefault="00FB4845">
      <w:pPr>
        <w:numPr>
          <w:ilvl w:val="0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sz w:val="24"/>
          <w:szCs w:val="24"/>
        </w:rPr>
        <w:t>Maximality and Lexicographic Testing:</w:t>
      </w:r>
    </w:p>
    <w:p w14:paraId="538C18F7" w14:textId="77777777" w:rsidR="00FE7350" w:rsidRPr="001E10AF" w:rsidRDefault="00FB4845">
      <w:pPr>
        <w:numPr>
          <w:ilvl w:val="1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At every recursive call, before adding a vertex to the clique, checks are performed to determine whether the current set forms a maximal clique.</w:t>
      </w:r>
    </w:p>
    <w:p w14:paraId="538C18F8" w14:textId="77777777" w:rsidR="00FE7350" w:rsidRPr="001E10AF" w:rsidRDefault="00FB4845">
      <w:pPr>
        <w:numPr>
          <w:ilvl w:val="1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The algorithm also ensures that the clique is lexicographically the largest by verifying ordering constraints.</w:t>
      </w:r>
    </w:p>
    <w:p w14:paraId="538C18F9" w14:textId="77777777" w:rsidR="00FE7350" w:rsidRPr="001E10AF" w:rsidRDefault="00FB4845">
      <w:pPr>
        <w:numPr>
          <w:ilvl w:val="0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sz w:val="24"/>
          <w:szCs w:val="24"/>
        </w:rPr>
        <w:t>Backtracking and Cleanup:</w:t>
      </w:r>
    </w:p>
    <w:p w14:paraId="538C18FA" w14:textId="77777777" w:rsidR="00FE7350" w:rsidRPr="001E10AF" w:rsidRDefault="00FB4845">
      <w:pPr>
        <w:numPr>
          <w:ilvl w:val="1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If a valid maximal clique is found, it is stored/printed.</w:t>
      </w:r>
    </w:p>
    <w:p w14:paraId="538C18FB" w14:textId="77777777" w:rsidR="00FE7350" w:rsidRPr="001E10AF" w:rsidRDefault="00FB4845">
      <w:pPr>
        <w:numPr>
          <w:ilvl w:val="1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The function backtracks by restoring previous states and continuing the search.</w:t>
      </w:r>
    </w:p>
    <w:p w14:paraId="538C18FC" w14:textId="77777777" w:rsidR="00FE7350" w:rsidRPr="001E10AF" w:rsidRDefault="00FB4845">
      <w:pPr>
        <w:numPr>
          <w:ilvl w:val="0"/>
          <w:numId w:val="1"/>
        </w:numPr>
        <w:spacing w:after="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sz w:val="24"/>
          <w:szCs w:val="24"/>
        </w:rPr>
        <w:t>Termination:</w:t>
      </w:r>
    </w:p>
    <w:p w14:paraId="538C18FD" w14:textId="77777777" w:rsidR="00FE7350" w:rsidRPr="001E10AF" w:rsidRDefault="00FB4845">
      <w:pPr>
        <w:numPr>
          <w:ilvl w:val="1"/>
          <w:numId w:val="1"/>
        </w:numPr>
        <w:spacing w:after="240" w:line="276" w:lineRule="auto"/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The recursive function ends when all possible clique extensions have been explored.</w:t>
      </w:r>
    </w:p>
    <w:p w14:paraId="538C18FE" w14:textId="77777777" w:rsidR="00FE7350" w:rsidRPr="001E10AF" w:rsidRDefault="00FB4845">
      <w:pPr>
        <w:jc w:val="center"/>
        <w:rPr>
          <w:rFonts w:ascii="Gungsuh" w:eastAsia="Gungsuh" w:hAnsi="Gungsuh" w:cs="Times New Roman"/>
          <w:b/>
          <w:sz w:val="32"/>
          <w:szCs w:val="32"/>
          <w:u w:val="single"/>
        </w:rPr>
      </w:pPr>
      <w:r w:rsidRPr="001E10AF">
        <w:rPr>
          <w:rFonts w:ascii="Gungsuh" w:eastAsia="Gungsuh" w:hAnsi="Gungsuh" w:cs="Times New Roman"/>
          <w:b/>
          <w:sz w:val="32"/>
          <w:szCs w:val="32"/>
          <w:u w:val="single"/>
        </w:rPr>
        <w:t>EXPERIMENTAL RESULTS</w:t>
      </w:r>
    </w:p>
    <w:p w14:paraId="538C18FF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tbl>
      <w:tblPr>
        <w:tblStyle w:val="a0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8"/>
        <w:gridCol w:w="3009"/>
        <w:gridCol w:w="3009"/>
      </w:tblGrid>
      <w:tr w:rsidR="00FE7350" w:rsidRPr="001E10AF" w14:paraId="538C1903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0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b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b/>
                <w:sz w:val="24"/>
                <w:szCs w:val="24"/>
              </w:rPr>
              <w:t>Dataset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1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b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b/>
                <w:sz w:val="24"/>
                <w:szCs w:val="24"/>
              </w:rPr>
              <w:t>Largest Clique Size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2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b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b/>
                <w:sz w:val="24"/>
                <w:szCs w:val="24"/>
              </w:rPr>
              <w:t>Number of Maximal Cliques</w:t>
            </w:r>
          </w:p>
        </w:tc>
      </w:tr>
      <w:tr w:rsidR="00FE7350" w:rsidRPr="001E10AF" w14:paraId="538C1907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4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sz w:val="24"/>
                <w:szCs w:val="24"/>
              </w:rPr>
              <w:t>Email-Enron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5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sz w:val="24"/>
                <w:szCs w:val="24"/>
              </w:rPr>
              <w:t>20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6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sz w:val="24"/>
                <w:szCs w:val="24"/>
              </w:rPr>
              <w:t>226859</w:t>
            </w:r>
          </w:p>
        </w:tc>
      </w:tr>
      <w:tr w:rsidR="00FE7350" w:rsidRPr="001E10AF" w14:paraId="538C190B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8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sz w:val="24"/>
                <w:szCs w:val="24"/>
              </w:rPr>
              <w:t>Wiki-Vote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9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sz w:val="24"/>
                <w:szCs w:val="24"/>
              </w:rPr>
              <w:t>17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A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sz w:val="24"/>
                <w:szCs w:val="24"/>
              </w:rPr>
              <w:t>459002</w:t>
            </w:r>
          </w:p>
        </w:tc>
      </w:tr>
      <w:tr w:rsidR="00FE7350" w:rsidRPr="001E10AF" w14:paraId="538C190F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C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sz w:val="24"/>
                <w:szCs w:val="24"/>
              </w:rPr>
              <w:t>AS-Skitter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D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sz w:val="24"/>
                <w:szCs w:val="24"/>
              </w:rPr>
              <w:t>67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190E" w14:textId="77777777" w:rsidR="00FE7350" w:rsidRPr="001E10AF" w:rsidRDefault="00FB48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Gungsuh" w:eastAsia="Gungsuh" w:hAnsi="Gungsuh" w:cs="Times New Roman"/>
                <w:sz w:val="24"/>
                <w:szCs w:val="24"/>
              </w:rPr>
            </w:pPr>
            <w:r w:rsidRPr="001E10AF">
              <w:rPr>
                <w:rFonts w:ascii="Gungsuh" w:eastAsia="Gungsuh" w:hAnsi="Gungsuh" w:cs="Times New Roman"/>
                <w:sz w:val="24"/>
                <w:szCs w:val="24"/>
              </w:rPr>
              <w:t>37322355</w:t>
            </w:r>
          </w:p>
        </w:tc>
      </w:tr>
    </w:tbl>
    <w:p w14:paraId="538C1910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p w14:paraId="538C1911" w14:textId="77777777" w:rsidR="00FE7350" w:rsidRPr="001E10AF" w:rsidRDefault="00FB4845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  <w:r w:rsidRPr="001E10AF">
        <w:rPr>
          <w:rFonts w:ascii="Gungsuh" w:eastAsia="Gungsuh" w:hAnsi="Gungsuh" w:cs="Times New Roman"/>
          <w:b/>
          <w:sz w:val="24"/>
          <w:szCs w:val="24"/>
          <w:u w:val="single"/>
        </w:rPr>
        <w:t>Execution Time</w:t>
      </w:r>
    </w:p>
    <w:p w14:paraId="538C1912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TOMITA:</w:t>
      </w:r>
    </w:p>
    <w:p w14:paraId="538C1913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Email-Enron: 25.534 s</w:t>
      </w:r>
    </w:p>
    <w:p w14:paraId="538C1914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Wiki-Vote: 32.555 s</w:t>
      </w:r>
    </w:p>
    <w:p w14:paraId="538C1915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AS-Skitter: 34068 s</w:t>
      </w:r>
    </w:p>
    <w:p w14:paraId="538C1916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p w14:paraId="538C1917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ELS:</w:t>
      </w:r>
    </w:p>
    <w:p w14:paraId="538C1918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Email-Enron: 14.962 s</w:t>
      </w:r>
    </w:p>
    <w:p w14:paraId="538C1919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Wiki-Vote: 15.760 s</w:t>
      </w:r>
    </w:p>
    <w:p w14:paraId="538C191A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AS-Skitter: 3428 s</w:t>
      </w:r>
    </w:p>
    <w:p w14:paraId="538C191B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p w14:paraId="538C191C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Chiba’s:</w:t>
      </w:r>
    </w:p>
    <w:p w14:paraId="538C191D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Email-Enron: 687.312 s</w:t>
      </w:r>
    </w:p>
    <w:p w14:paraId="538C1925" w14:textId="078AE4F0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Wiki-Vote: 335.394 s</w:t>
      </w:r>
    </w:p>
    <w:p w14:paraId="538C1926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p w14:paraId="538C1927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  <w:u w:val="single"/>
        </w:rPr>
      </w:pPr>
      <w:r w:rsidRPr="001E10AF">
        <w:rPr>
          <w:rFonts w:ascii="Gungsuh" w:eastAsia="Gungsuh" w:hAnsi="Gungsuh" w:cs="Times New Roman"/>
          <w:sz w:val="24"/>
          <w:szCs w:val="24"/>
          <w:u w:val="single"/>
        </w:rPr>
        <w:t>Email-Enron Dataset</w:t>
      </w:r>
      <w:r w:rsidRPr="001E10AF">
        <w:rPr>
          <w:rFonts w:ascii="Gungsuh" w:eastAsia="Gungsuh" w:hAnsi="Gungsuh"/>
          <w:noProof/>
        </w:rPr>
        <w:drawing>
          <wp:anchor distT="114300" distB="114300" distL="114300" distR="114300" simplePos="0" relativeHeight="251658240" behindDoc="1" locked="0" layoutInCell="1" hidden="0" allowOverlap="1" wp14:anchorId="538C1959" wp14:editId="538C195A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4043363" cy="2525422"/>
            <wp:effectExtent l="0" t="0" r="0" b="0"/>
            <wp:wrapNone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525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8C1928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p w14:paraId="538C1929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p w14:paraId="538C192A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2B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2C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0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1" w14:textId="17FD5667" w:rsidR="00FE7350" w:rsidRPr="001E10AF" w:rsidRDefault="00FB4845">
      <w:pPr>
        <w:rPr>
          <w:rFonts w:ascii="Gungsuh" w:eastAsia="Gungsuh" w:hAnsi="Gungsuh" w:cs="Times New Roman"/>
          <w:sz w:val="24"/>
          <w:szCs w:val="24"/>
          <w:u w:val="single"/>
        </w:rPr>
      </w:pPr>
      <w:r w:rsidRPr="001E10AF">
        <w:rPr>
          <w:rFonts w:ascii="Gungsuh" w:eastAsia="Gungsuh" w:hAnsi="Gungsuh" w:cs="Times New Roman"/>
          <w:sz w:val="24"/>
          <w:szCs w:val="24"/>
          <w:u w:val="single"/>
        </w:rPr>
        <w:t>Wiki-Vote Dataset</w:t>
      </w:r>
    </w:p>
    <w:p w14:paraId="538C1932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3" w14:textId="0356E04F" w:rsidR="00FE7350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63AAE993" w14:textId="2A9AC07F" w:rsidR="009A7E33" w:rsidRPr="001E10AF" w:rsidRDefault="009A7E33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  <w:r>
        <w:rPr>
          <w:rFonts w:ascii="Gungsuh" w:eastAsia="Gungsuh" w:hAnsi="Gungsuh" w:cs="Times New Roman"/>
          <w:b/>
          <w:sz w:val="24"/>
          <w:szCs w:val="24"/>
          <w:u w:val="single"/>
        </w:rPr>
        <w:t>Wiki-Votes</w:t>
      </w:r>
      <w:r w:rsidR="00FB4845">
        <w:rPr>
          <w:rFonts w:ascii="Gungsuh" w:eastAsia="Gungsuh" w:hAnsi="Gungsuh" w:cs="Times New Roman"/>
          <w:b/>
          <w:sz w:val="24"/>
          <w:szCs w:val="24"/>
          <w:u w:val="single"/>
        </w:rPr>
        <w:t xml:space="preserve"> Dataset</w:t>
      </w:r>
    </w:p>
    <w:p w14:paraId="538C1934" w14:textId="36E7E561" w:rsidR="00FE7350" w:rsidRPr="001E10AF" w:rsidRDefault="009A7E33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  <w:r w:rsidRPr="001E10AF">
        <w:rPr>
          <w:rFonts w:ascii="Gungsuh" w:eastAsia="Gungsuh" w:hAnsi="Gungsuh"/>
          <w:noProof/>
        </w:rPr>
        <w:drawing>
          <wp:anchor distT="114300" distB="114300" distL="114300" distR="114300" simplePos="0" relativeHeight="251659264" behindDoc="1" locked="0" layoutInCell="1" hidden="0" allowOverlap="1" wp14:anchorId="538C195B" wp14:editId="79579A4B">
            <wp:simplePos x="0" y="0"/>
            <wp:positionH relativeFrom="margin">
              <wp:align>left</wp:align>
            </wp:positionH>
            <wp:positionV relativeFrom="paragraph">
              <wp:posOffset>92710</wp:posOffset>
            </wp:positionV>
            <wp:extent cx="4032029" cy="2498251"/>
            <wp:effectExtent l="0" t="0" r="6985" b="0"/>
            <wp:wrapNone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2029" cy="2498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8C1935" w14:textId="228EA89D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6" w14:textId="0CD16E96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7" w14:textId="31AB1A0F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8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9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A" w14:textId="77777777" w:rsidR="00FE7350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F02FA85" w14:textId="77777777" w:rsidR="005E4604" w:rsidRPr="001E10AF" w:rsidRDefault="005E4604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B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  <w:u w:val="single"/>
        </w:rPr>
      </w:pPr>
      <w:r w:rsidRPr="001E10AF">
        <w:rPr>
          <w:rFonts w:ascii="Gungsuh" w:eastAsia="Gungsuh" w:hAnsi="Gungsuh" w:cs="Times New Roman"/>
          <w:sz w:val="24"/>
          <w:szCs w:val="24"/>
          <w:u w:val="single"/>
        </w:rPr>
        <w:t>AS-Skitter Dataset</w:t>
      </w:r>
      <w:r w:rsidRPr="001E10AF">
        <w:rPr>
          <w:rFonts w:ascii="Gungsuh" w:eastAsia="Gungsuh" w:hAnsi="Gungsuh"/>
          <w:noProof/>
        </w:rPr>
        <w:drawing>
          <wp:anchor distT="114300" distB="114300" distL="114300" distR="114300" simplePos="0" relativeHeight="251660288" behindDoc="1" locked="0" layoutInCell="1" hidden="0" allowOverlap="1" wp14:anchorId="538C195D" wp14:editId="538C195E">
            <wp:simplePos x="0" y="0"/>
            <wp:positionH relativeFrom="column">
              <wp:posOffset>19051</wp:posOffset>
            </wp:positionH>
            <wp:positionV relativeFrom="paragraph">
              <wp:posOffset>309769</wp:posOffset>
            </wp:positionV>
            <wp:extent cx="4024313" cy="2503763"/>
            <wp:effectExtent l="0" t="0" r="0" b="0"/>
            <wp:wrapNone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503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8C193C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  <w:u w:val="single"/>
        </w:rPr>
      </w:pPr>
    </w:p>
    <w:p w14:paraId="538C193D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E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3F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40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41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42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43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44" w14:textId="77777777" w:rsidR="00FE7350" w:rsidRPr="001E10AF" w:rsidRDefault="00FE7350">
      <w:pPr>
        <w:rPr>
          <w:rFonts w:ascii="Gungsuh" w:eastAsia="Gungsuh" w:hAnsi="Gungsuh" w:cs="Times New Roman"/>
          <w:b/>
          <w:sz w:val="24"/>
          <w:szCs w:val="24"/>
          <w:u w:val="single"/>
        </w:rPr>
      </w:pPr>
    </w:p>
    <w:p w14:paraId="538C1945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b/>
          <w:sz w:val="24"/>
          <w:szCs w:val="24"/>
          <w:u w:val="single"/>
        </w:rPr>
        <w:t>Clique Size Distribution of the Datasets</w:t>
      </w:r>
    </w:p>
    <w:p w14:paraId="538C1946" w14:textId="77777777" w:rsidR="00FE7350" w:rsidRPr="001E10AF" w:rsidRDefault="00FE7350">
      <w:pPr>
        <w:rPr>
          <w:rFonts w:ascii="Gungsuh" w:eastAsia="Gungsuh" w:hAnsi="Gungsuh" w:cs="Times New Roman"/>
          <w:sz w:val="24"/>
          <w:szCs w:val="24"/>
        </w:rPr>
      </w:pPr>
    </w:p>
    <w:p w14:paraId="538C1947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noProof/>
          <w:sz w:val="24"/>
          <w:szCs w:val="24"/>
        </w:rPr>
        <w:drawing>
          <wp:inline distT="0" distB="0" distL="0" distR="0" wp14:anchorId="538C195F" wp14:editId="538C1960">
            <wp:extent cx="5486400" cy="32004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C1948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Distribution of Clique Sizes for Email-Enron.</w:t>
      </w:r>
    </w:p>
    <w:p w14:paraId="538C1949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noProof/>
          <w:sz w:val="24"/>
          <w:szCs w:val="24"/>
        </w:rPr>
        <w:lastRenderedPageBreak/>
        <w:drawing>
          <wp:inline distT="0" distB="0" distL="0" distR="0" wp14:anchorId="538C1961" wp14:editId="538C1962">
            <wp:extent cx="5486400" cy="32004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C194A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Distribution of Clique Sizes for Wiki-Vote</w:t>
      </w:r>
    </w:p>
    <w:p w14:paraId="538C194B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noProof/>
          <w:sz w:val="24"/>
          <w:szCs w:val="24"/>
        </w:rPr>
        <w:drawing>
          <wp:inline distT="0" distB="0" distL="0" distR="0" wp14:anchorId="538C1963" wp14:editId="538C1964">
            <wp:extent cx="5486400" cy="32004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C194C" w14:textId="77777777" w:rsidR="00FE7350" w:rsidRPr="001E10AF" w:rsidRDefault="00FB4845">
      <w:pPr>
        <w:rPr>
          <w:rFonts w:ascii="Gungsuh" w:eastAsia="Gungsuh" w:hAnsi="Gungsuh" w:cs="Times New Roman"/>
          <w:sz w:val="24"/>
          <w:szCs w:val="24"/>
        </w:rPr>
      </w:pPr>
      <w:r w:rsidRPr="001E10AF">
        <w:rPr>
          <w:rFonts w:ascii="Gungsuh" w:eastAsia="Gungsuh" w:hAnsi="Gungsuh" w:cs="Times New Roman"/>
          <w:sz w:val="24"/>
          <w:szCs w:val="24"/>
        </w:rPr>
        <w:t>Distribution of Clique Sizes for AS-Skitter.</w:t>
      </w:r>
    </w:p>
    <w:sectPr w:rsidR="00FE7350" w:rsidRPr="001E10AF">
      <w:headerReference w:type="default" r:id="rId19"/>
      <w:pgSz w:w="11906" w:h="16838"/>
      <w:pgMar w:top="1440" w:right="1440" w:bottom="1440" w:left="1440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8C196A" w14:textId="77777777" w:rsidR="00FB4845" w:rsidRDefault="00FB4845">
      <w:pPr>
        <w:spacing w:after="0" w:line="240" w:lineRule="auto"/>
      </w:pPr>
      <w:r>
        <w:separator/>
      </w:r>
    </w:p>
  </w:endnote>
  <w:endnote w:type="continuationSeparator" w:id="0">
    <w:p w14:paraId="538C196C" w14:textId="77777777" w:rsidR="00FB4845" w:rsidRDefault="00FB48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2BA22FA3-EF7A-4CEA-889E-11DD316BF6A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EA14B5F-BEC8-42DE-B4D3-95D1C3CE9045}"/>
    <w:embedItalic r:id="rId3" w:fontKey="{45DC310C-B143-4B1D-A1D9-5BA1D6194DC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4" w:subsetted="1" w:fontKey="{C582F1BF-E1D0-4220-83CA-270DC1D16B1C}"/>
    <w:embedBold r:id="rId5" w:subsetted="1" w:fontKey="{2D7C6738-0436-4F1B-A9C8-9AEAD8CB5AA7}"/>
    <w:embedBoldItalic r:id="rId6" w:subsetted="1" w:fontKey="{2E5381B4-A653-4135-9F1D-BCFDE231597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6A8598A-39F3-46B5-8217-5EF6B59940DA}"/>
    <w:embedItalic r:id="rId8" w:fontKey="{8DB90E47-771A-4CB0-A0B5-BBE73405E1D5}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  <w:embedRegular r:id="rId9" w:fontKey="{8EC370CB-8D65-428A-A208-05C57C43CEF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BBFB36A-8617-4D36-AF0F-64DC9F5FD3B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8C1966" w14:textId="77777777" w:rsidR="00FB4845" w:rsidRDefault="00FB4845">
      <w:pPr>
        <w:spacing w:after="0" w:line="240" w:lineRule="auto"/>
      </w:pPr>
      <w:r>
        <w:separator/>
      </w:r>
    </w:p>
  </w:footnote>
  <w:footnote w:type="continuationSeparator" w:id="0">
    <w:p w14:paraId="538C1968" w14:textId="77777777" w:rsidR="00FB4845" w:rsidRDefault="00FB48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8C1965" w14:textId="77777777" w:rsidR="00FE7350" w:rsidRDefault="00FE735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316D1A"/>
    <w:multiLevelType w:val="multilevel"/>
    <w:tmpl w:val="A8124346"/>
    <w:lvl w:ilvl="0">
      <w:start w:val="1"/>
      <w:numFmt w:val="decimal"/>
      <w:lvlText w:val="%1."/>
      <w:lvlJc w:val="left"/>
      <w:pPr>
        <w:ind w:left="709" w:hanging="282"/>
      </w:pPr>
    </w:lvl>
    <w:lvl w:ilvl="1">
      <w:start w:val="1"/>
      <w:numFmt w:val="decimal"/>
      <w:lvlText w:val="%2."/>
      <w:lvlJc w:val="left"/>
      <w:pPr>
        <w:ind w:left="1418" w:hanging="282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2"/>
      </w:pPr>
    </w:lvl>
    <w:lvl w:ilvl="8">
      <w:start w:val="1"/>
      <w:numFmt w:val="decimal"/>
      <w:lvlText w:val="%9."/>
      <w:lvlJc w:val="left"/>
      <w:pPr>
        <w:ind w:left="6381" w:hanging="282"/>
      </w:pPr>
    </w:lvl>
  </w:abstractNum>
  <w:abstractNum w:abstractNumId="1" w15:restartNumberingAfterBreak="0">
    <w:nsid w:val="4093188A"/>
    <w:multiLevelType w:val="multilevel"/>
    <w:tmpl w:val="2960B5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1B6A15"/>
    <w:multiLevelType w:val="multilevel"/>
    <w:tmpl w:val="C932254C"/>
    <w:lvl w:ilvl="0">
      <w:start w:val="1"/>
      <w:numFmt w:val="decimal"/>
      <w:lvlText w:val="%1."/>
      <w:lvlJc w:val="left"/>
      <w:pPr>
        <w:ind w:left="709" w:hanging="282"/>
      </w:pPr>
    </w:lvl>
    <w:lvl w:ilvl="1">
      <w:start w:val="1"/>
      <w:numFmt w:val="bullet"/>
      <w:lvlText w:val="●"/>
      <w:lvlJc w:val="left"/>
      <w:pPr>
        <w:ind w:left="1418" w:hanging="282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27" w:hanging="283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36" w:hanging="283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45" w:hanging="283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54" w:hanging="283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3" w:hanging="283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2" w:hanging="282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81" w:hanging="282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5F81E9B"/>
    <w:multiLevelType w:val="multilevel"/>
    <w:tmpl w:val="AEB4A8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84735994">
    <w:abstractNumId w:val="1"/>
  </w:num>
  <w:num w:numId="2" w16cid:durableId="1222911376">
    <w:abstractNumId w:val="3"/>
  </w:num>
  <w:num w:numId="3" w16cid:durableId="419719538">
    <w:abstractNumId w:val="0"/>
  </w:num>
  <w:num w:numId="4" w16cid:durableId="3973668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350"/>
    <w:rsid w:val="001E10AF"/>
    <w:rsid w:val="005E4604"/>
    <w:rsid w:val="00716835"/>
    <w:rsid w:val="009A7E33"/>
    <w:rsid w:val="00FB4845"/>
    <w:rsid w:val="00FE7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C187E"/>
  <w15:docId w15:val="{54D3C39F-2FED-4815-953E-5EF5876B5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869</Words>
  <Characters>4957</Characters>
  <Application>Microsoft Office Word</Application>
  <DocSecurity>0</DocSecurity>
  <Lines>41</Lines>
  <Paragraphs>11</Paragraphs>
  <ScaleCrop>false</ScaleCrop>
  <Company/>
  <LinksUpToDate>false</LinksUpToDate>
  <CharactersWithSpaces>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Hrishikesh M K</cp:lastModifiedBy>
  <cp:revision>5</cp:revision>
  <dcterms:created xsi:type="dcterms:W3CDTF">2025-03-26T09:20:00Z</dcterms:created>
  <dcterms:modified xsi:type="dcterms:W3CDTF">2025-03-26T09:24:00Z</dcterms:modified>
</cp:coreProperties>
</file>